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0F" w:rsidRDefault="002B200F" w:rsidP="002B200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 xml:space="preserve">Treść rozporządzenia: </w:t>
      </w:r>
    </w:p>
    <w:p w:rsidR="002B200F" w:rsidRPr="002B200F" w:rsidRDefault="002B200F" w:rsidP="002B2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„Dyrektor przedszkola lub szkoły podstawowej albo osoba kierująca inną formą wychowania przedszkolnego, na wniosek: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1) rodziców dzieci posiadających orzeczenie o potrzebie kształcenia specjalnego,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2) rodziców dzieci, którzy: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a) są zatrudnieni w podmiotach wykonujących działalność leczniczą,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b) realizują zadania dotyczące koordynacji ratownictwa medycznego,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c) realizują zadania publiczne w związku z zapobieganiem, przeciwdziałaniem i zwalczaniem COVID-19,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d) pełnią służbę w jednostkach zapewniających bezpieczeństwo i porządek publiczny,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e) wykonują działania ratownicze,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f) są  zatrudnieni  w jednostkach  organizacyjnych  pomocy  społecznej  w rozumieniu  art. 6 pkt 5  ustawy z dnia 12 marca 2004 r. o pomocy społecznej (Dz.U. z 2020 r. poz.1876 i 2369),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g) są  zatrudnieni w ogrzewalniach i noclegowniach, o których  mowa  wart. 48 a  ustawy z dnia 12 marca 2004 r. o pomocy społecznej,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h) są zatrudnieni w placówkach zapewniających całodobową opiekę osobom niepełnosprawnym, przewlekle chorym lub  osobom w podeszłym wieku,  o których mowa wart. 67 i art.69  ustawy z dnia 12 marca 2004 r. o pomocy społecznej,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 xml:space="preserve">i) są zatrudnieni w placówkach opiekuńczo-wychowawczych, regionalnych placówkach opiekuńczo-terapeutycznych oraz w interwencyjnych ośrodkach </w:t>
      </w:r>
      <w:proofErr w:type="spellStart"/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preadopcyjnych</w:t>
      </w:r>
      <w:proofErr w:type="spellEnd"/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j) są zatrudnieni w formach opieki nad dziećmi w wieku do lat 3,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k) są zatrudnieni w jednostkach systemu oświaty, o których mowa wart. 2 ustawy z dnia 14 grudnia 2016 r. – Prawo oświatowe, i realizują zadania na terenie tych jednostek</w:t>
      </w:r>
    </w:p>
    <w:p w:rsidR="002B200F" w:rsidRPr="002B200F" w:rsidRDefault="002B200F" w:rsidP="002B20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eastAsia="pl-PL"/>
        </w:rPr>
        <w:t>– ma obowiązek zorganizować zajęcia w przedszkolu, oddziale przedszkolnym w szkole podstawowej lub innej formie wychowania przedszkolnego, do których uczęszczają te dzieci."</w:t>
      </w:r>
    </w:p>
    <w:p w:rsidR="002B200F" w:rsidRPr="002B200F" w:rsidRDefault="002B200F" w:rsidP="002B2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B200F" w:rsidRPr="002B200F" w:rsidRDefault="002B200F" w:rsidP="002B2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2B200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 wniosku w czwartym kwadracie zmienić na : spełniam inne warunki do zorganizowania zajęć dla dziecka, czyli.........................................................</w:t>
      </w:r>
    </w:p>
    <w:p w:rsidR="009B181F" w:rsidRDefault="009B181F"/>
    <w:sectPr w:rsidR="009B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0F"/>
    <w:rsid w:val="002B200F"/>
    <w:rsid w:val="009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8F59"/>
  <w15:chartTrackingRefBased/>
  <w15:docId w15:val="{707B39A2-17DB-46EC-A968-2690C1F0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Niemyjski</dc:creator>
  <cp:keywords/>
  <dc:description/>
  <cp:lastModifiedBy>Teodor Niemyjski</cp:lastModifiedBy>
  <cp:revision>1</cp:revision>
  <dcterms:created xsi:type="dcterms:W3CDTF">2021-03-28T10:04:00Z</dcterms:created>
  <dcterms:modified xsi:type="dcterms:W3CDTF">2021-03-28T10:04:00Z</dcterms:modified>
</cp:coreProperties>
</file>